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969"/>
        <w:gridCol w:w="1276"/>
        <w:gridCol w:w="1559"/>
        <w:gridCol w:w="1418"/>
      </w:tblGrid>
      <w:tr w:rsidR="00263CB2" w:rsidTr="00263CB2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</w:pPr>
            <w:bookmarkStart w:id="0" w:name="_GoBack"/>
            <w:bookmarkEnd w:id="0"/>
            <w:r>
              <w:rPr>
                <w:rFonts w:ascii="Calibri" w:hAnsi="Calibri"/>
                <w:color w:val="1F497D"/>
                <w:sz w:val="22"/>
                <w:szCs w:val="22"/>
              </w:rPr>
              <w:t>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  <w:jc w:val="center"/>
            </w:pPr>
            <w:r>
              <w:t>Knowledge and Skills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Years of experience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Comfortable managing independently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  <w:jc w:val="center"/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Comfortable teaching others</w:t>
            </w:r>
          </w:p>
        </w:tc>
      </w:tr>
      <w:tr w:rsidR="00263CB2" w:rsidTr="00263CB2">
        <w:trPr>
          <w:trHeight w:val="63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0065D3">
            <w:p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Design and management </w:t>
            </w:r>
            <w:r w:rsidR="00263CB2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of chronic care services (e.g. Diabetes clinic)</w:t>
            </w:r>
          </w:p>
          <w:p w:rsidR="000065D3" w:rsidRPr="000065D3" w:rsidRDefault="000065D3" w:rsidP="000065D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Multidisciplinary team working (including a</w:t>
            </w: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dherence support</w:t>
            </w: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, </w:t>
            </w: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 health promotion</w:t>
            </w: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, n</w:t>
            </w: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ursing care</w:t>
            </w: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)</w:t>
            </w:r>
          </w:p>
          <w:p w:rsidR="000065D3" w:rsidRDefault="000065D3" w:rsidP="000065D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Patient circuit (including: triage / emergency care, referral pathways, defaulter tracing)</w:t>
            </w:r>
          </w:p>
          <w:p w:rsidR="000065D3" w:rsidRPr="000065D3" w:rsidRDefault="000065D3" w:rsidP="000065D3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Quality improvement: (including M&amp;E and Clinical Audit)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</w:tr>
      <w:tr w:rsidR="00263CB2" w:rsidTr="00263CB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 w:rsidP="00263CB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Outpatient diagnosis &amp; </w:t>
            </w:r>
            <w:r w:rsidR="00B136F6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management </w:t>
            </w:r>
            <w:r w:rsid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(including emergency management of acute exacerbations)</w:t>
            </w: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: </w:t>
            </w:r>
          </w:p>
          <w:p w:rsidR="00263CB2" w:rsidRPr="00263CB2" w:rsidRDefault="00263CB2" w:rsidP="00263CB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</w:pPr>
            <w:r w:rsidRPr="00263CB2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Cardio-vascular disease</w:t>
            </w:r>
          </w:p>
          <w:p w:rsidR="00263CB2" w:rsidRPr="00263CB2" w:rsidRDefault="00263CB2" w:rsidP="00263CB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Hypertension</w:t>
            </w:r>
          </w:p>
          <w:p w:rsidR="00263CB2" w:rsidRPr="00263CB2" w:rsidRDefault="00263CB2" w:rsidP="00263CB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Diabetes</w:t>
            </w:r>
          </w:p>
          <w:p w:rsidR="00263CB2" w:rsidRPr="00263CB2" w:rsidRDefault="00263CB2" w:rsidP="00263CB2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Hypo / hyperthyroidism</w:t>
            </w:r>
          </w:p>
          <w:p w:rsidR="00263CB2" w:rsidRPr="00263CB2" w:rsidRDefault="00263CB2" w:rsidP="00B136F6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Asthma</w:t>
            </w:r>
            <w:r w:rsidR="00B136F6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 &amp; </w:t>
            </w:r>
            <w:r w:rsidRPr="00B136F6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COPD</w:t>
            </w:r>
          </w:p>
          <w:p w:rsidR="00263CB2" w:rsidRDefault="00263CB2" w:rsidP="00B136F6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Epilepsy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</w:tr>
      <w:tr w:rsidR="00263CB2" w:rsidTr="00263CB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0065D3">
            <w:p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(Desirable) experience of managing NCDs in special groups:</w:t>
            </w:r>
          </w:p>
          <w:p w:rsidR="000065D3" w:rsidRPr="000065D3" w:rsidRDefault="000065D3" w:rsidP="000065D3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Paediatrics</w:t>
            </w:r>
          </w:p>
          <w:p w:rsidR="000065D3" w:rsidRPr="000065D3" w:rsidRDefault="000065D3" w:rsidP="000065D3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Pregnancy</w:t>
            </w:r>
          </w:p>
          <w:p w:rsidR="000065D3" w:rsidRDefault="000065D3" w:rsidP="000065D3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</w:pP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HIV / TB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</w:tr>
      <w:tr w:rsidR="00263CB2" w:rsidTr="00263CB2"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Pr="000065D3" w:rsidRDefault="000065D3">
            <w:p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Practical procedures:</w:t>
            </w:r>
          </w:p>
          <w:p w:rsidR="000065D3" w:rsidRPr="000065D3" w:rsidRDefault="000065D3" w:rsidP="000065D3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ECG</w:t>
            </w:r>
          </w:p>
          <w:p w:rsidR="000065D3" w:rsidRPr="000065D3" w:rsidRDefault="000065D3" w:rsidP="000065D3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PEFR and nebulisers</w:t>
            </w:r>
          </w:p>
          <w:p w:rsidR="000065D3" w:rsidRPr="000065D3" w:rsidRDefault="000065D3" w:rsidP="000065D3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 w:rsidRPr="000065D3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Ophthalmoscopy</w:t>
            </w:r>
          </w:p>
          <w:p w:rsidR="000065D3" w:rsidRDefault="000065D3" w:rsidP="00B136F6">
            <w:pPr>
              <w:pStyle w:val="ListParagraph"/>
              <w:spacing w:before="100" w:beforeAutospacing="1" w:after="100" w:afterAutospacing="1"/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</w:tr>
      <w:tr w:rsidR="00263CB2" w:rsidTr="00B136F6">
        <w:trPr>
          <w:trHeight w:val="191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CB2" w:rsidRDefault="00263CB2">
            <w:p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General psychiatry: </w:t>
            </w:r>
          </w:p>
          <w:p w:rsidR="00263CB2" w:rsidRPr="00263CB2" w:rsidRDefault="00263CB2" w:rsidP="00263CB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 w:rsidRPr="00263CB2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Depression</w:t>
            </w:r>
          </w:p>
          <w:p w:rsidR="00263CB2" w:rsidRPr="00263CB2" w:rsidRDefault="00263CB2" w:rsidP="00263CB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 w:rsidRPr="00263CB2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Anxiety and PTSD</w:t>
            </w:r>
          </w:p>
          <w:p w:rsidR="00263CB2" w:rsidRPr="00263CB2" w:rsidRDefault="00263CB2" w:rsidP="00263CB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</w:pPr>
            <w:r w:rsidRPr="00263CB2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Initial treatment of psychosis</w:t>
            </w:r>
          </w:p>
          <w:p w:rsidR="00263CB2" w:rsidRDefault="00263CB2" w:rsidP="00263CB2">
            <w:pPr>
              <w:pStyle w:val="ListParagraph"/>
              <w:numPr>
                <w:ilvl w:val="0"/>
                <w:numId w:val="3"/>
              </w:numPr>
              <w:spacing w:before="100" w:beforeAutospacing="1" w:after="100" w:afterAutospacing="1"/>
            </w:pPr>
            <w:r w:rsidRPr="00263CB2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>Interaction between mental illness and other</w:t>
            </w:r>
            <w:r w:rsidR="00B136F6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 NCDs</w:t>
            </w:r>
            <w:r w:rsidRPr="00263CB2">
              <w:rPr>
                <w:rFonts w:ascii="Calibri" w:hAnsi="Calibri"/>
                <w:b/>
                <w:bCs/>
                <w:color w:val="1F497D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CB2" w:rsidRDefault="00263CB2">
            <w:pPr>
              <w:spacing w:before="100" w:beforeAutospacing="1" w:after="100" w:afterAutospacing="1"/>
              <w:jc w:val="center"/>
            </w:pPr>
          </w:p>
        </w:tc>
      </w:tr>
    </w:tbl>
    <w:p w:rsidR="0095528F" w:rsidRDefault="00191C19" w:rsidP="00B136F6"/>
    <w:sectPr w:rsidR="00955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A2ADF"/>
    <w:multiLevelType w:val="hybridMultilevel"/>
    <w:tmpl w:val="C0B44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65944"/>
    <w:multiLevelType w:val="hybridMultilevel"/>
    <w:tmpl w:val="AE6C1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81022"/>
    <w:multiLevelType w:val="hybridMultilevel"/>
    <w:tmpl w:val="2938C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C6D73"/>
    <w:multiLevelType w:val="hybridMultilevel"/>
    <w:tmpl w:val="934C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C7EE9"/>
    <w:multiLevelType w:val="hybridMultilevel"/>
    <w:tmpl w:val="FEDA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75AD6"/>
    <w:multiLevelType w:val="hybridMultilevel"/>
    <w:tmpl w:val="F962C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437019"/>
    <w:multiLevelType w:val="hybridMultilevel"/>
    <w:tmpl w:val="78DE8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A3"/>
    <w:rsid w:val="000065D3"/>
    <w:rsid w:val="001215A3"/>
    <w:rsid w:val="00191C19"/>
    <w:rsid w:val="00263CB2"/>
    <w:rsid w:val="008162F2"/>
    <w:rsid w:val="00B136F6"/>
    <w:rsid w:val="00C0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A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A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5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MSF UK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 Barrio</dc:creator>
  <cp:lastModifiedBy>Ricarda Redeker</cp:lastModifiedBy>
  <cp:revision>2</cp:revision>
  <dcterms:created xsi:type="dcterms:W3CDTF">2017-09-01T06:44:00Z</dcterms:created>
  <dcterms:modified xsi:type="dcterms:W3CDTF">2017-09-01T06:44:00Z</dcterms:modified>
</cp:coreProperties>
</file>